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9504" w14:textId="77777777" w:rsidR="00B94B49" w:rsidRDefault="00B94B49" w:rsidP="00090392">
      <w:pPr>
        <w:pStyle w:val="Heading2"/>
        <w:jc w:val="both"/>
        <w:rPr>
          <w:b/>
        </w:rPr>
      </w:pPr>
    </w:p>
    <w:p w14:paraId="10C9A922" w14:textId="604C1762" w:rsidR="00D86C7D" w:rsidRPr="00D86C7D" w:rsidRDefault="00BD6940" w:rsidP="00D86C7D">
      <w:pPr>
        <w:jc w:val="center"/>
      </w:pPr>
      <w:r w:rsidRPr="00BD6940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LORA SENSOR NODE</w:t>
      </w:r>
    </w:p>
    <w:p w14:paraId="1D624494" w14:textId="64D2AD82" w:rsidR="003E0EF1" w:rsidRDefault="00BD6940" w:rsidP="00735BC6">
      <w:pPr>
        <w:spacing w:after="16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noProof/>
        </w:rPr>
        <w:drawing>
          <wp:inline distT="0" distB="0" distL="0" distR="0" wp14:anchorId="6A864C86" wp14:editId="79F48824">
            <wp:extent cx="1667934" cy="4842392"/>
            <wp:effectExtent l="0" t="0" r="8890" b="0"/>
            <wp:docPr id="1" name="Picture 1" descr="LoRa Sensor Node Ver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a Sensor Node Ver.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61" r="33195"/>
                    <a:stretch/>
                  </pic:blipFill>
                  <pic:spPr bwMode="auto">
                    <a:xfrm>
                      <a:off x="0" y="0"/>
                      <a:ext cx="1670961" cy="48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          </w:t>
      </w:r>
      <w:r>
        <w:rPr>
          <w:rFonts w:asciiTheme="majorHAnsi" w:eastAsiaTheme="majorEastAsia" w:hAnsiTheme="majorHAnsi" w:cstheme="majorBidi"/>
          <w:b/>
          <w:noProof/>
          <w:color w:val="365F91" w:themeColor="accent1" w:themeShade="BF"/>
          <w:sz w:val="26"/>
          <w:szCs w:val="26"/>
        </w:rPr>
        <w:drawing>
          <wp:inline distT="0" distB="0" distL="0" distR="0" wp14:anchorId="442CF49F" wp14:editId="0587D1C9">
            <wp:extent cx="3674533" cy="3674533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4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651" cy="367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746B9" w14:textId="77777777" w:rsidR="00BD6940" w:rsidRDefault="00BD6940" w:rsidP="00735BC6">
      <w:pPr>
        <w:spacing w:before="240"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1F6FDC4E" w14:textId="0AB1CA5F" w:rsidR="00735BC6" w:rsidRDefault="00BD6940" w:rsidP="00735BC6">
      <w:pPr>
        <w:spacing w:before="240"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Description</w:t>
      </w:r>
    </w:p>
    <w:p w14:paraId="183ECFD6" w14:textId="77777777" w:rsidR="00BD6940" w:rsidRPr="00BD6940" w:rsidRDefault="00BD6940" w:rsidP="00BD6940">
      <w:pPr>
        <w:spacing w:after="160" w:line="240" w:lineRule="auto"/>
        <w:contextualSpacing/>
        <w:jc w:val="both"/>
        <w:rPr>
          <w:rFonts w:eastAsiaTheme="majorEastAsia" w:cstheme="minorHAnsi"/>
        </w:rPr>
      </w:pPr>
      <w:r w:rsidRPr="00BD6940">
        <w:rPr>
          <w:rFonts w:eastAsiaTheme="majorEastAsia" w:cstheme="minorHAnsi"/>
        </w:rPr>
        <w:t xml:space="preserve">LSN50 LoRa Sensor Node is a Long Range </w:t>
      </w:r>
      <w:proofErr w:type="gramStart"/>
      <w:r w:rsidRPr="00BD6940">
        <w:rPr>
          <w:rFonts w:eastAsiaTheme="majorEastAsia" w:cstheme="minorHAnsi"/>
        </w:rPr>
        <w:t>LoRa</w:t>
      </w:r>
      <w:proofErr w:type="gramEnd"/>
      <w:r w:rsidRPr="00BD6940">
        <w:rPr>
          <w:rFonts w:eastAsiaTheme="majorEastAsia" w:cstheme="minorHAnsi"/>
        </w:rPr>
        <w:t xml:space="preserve"> Sensor Node. It is designed for outdoor use and powered by Li/SOCl2 battery for long term use.LSN50 is designed to facilitate developers to quickly deploy industrial level LoRa and IoT solutions. It </w:t>
      </w:r>
      <w:proofErr w:type="gramStart"/>
      <w:r w:rsidRPr="00BD6940">
        <w:rPr>
          <w:rFonts w:eastAsiaTheme="majorEastAsia" w:cstheme="minorHAnsi"/>
        </w:rPr>
        <w:t>help</w:t>
      </w:r>
      <w:proofErr w:type="gramEnd"/>
      <w:r w:rsidRPr="00BD6940">
        <w:rPr>
          <w:rFonts w:eastAsiaTheme="majorEastAsia" w:cstheme="minorHAnsi"/>
        </w:rPr>
        <w:t xml:space="preserve"> users to turn the idea into a practical application and make the Internet of Things a reality. It is easy to program, create and connect your things everywhere.</w:t>
      </w:r>
    </w:p>
    <w:p w14:paraId="7B77AE75" w14:textId="77777777" w:rsidR="00BD6940" w:rsidRPr="00BD6940" w:rsidRDefault="00BD6940" w:rsidP="00BD6940">
      <w:pPr>
        <w:spacing w:after="160" w:line="240" w:lineRule="auto"/>
        <w:contextualSpacing/>
        <w:jc w:val="both"/>
        <w:rPr>
          <w:rFonts w:eastAsiaTheme="majorEastAsia" w:cstheme="minorHAnsi"/>
        </w:rPr>
      </w:pPr>
    </w:p>
    <w:p w14:paraId="396CB62A" w14:textId="6B4F5A09" w:rsidR="00BD6940" w:rsidRPr="00BD6940" w:rsidRDefault="00BD6940" w:rsidP="00BD6940">
      <w:pPr>
        <w:spacing w:after="160" w:line="240" w:lineRule="auto"/>
        <w:contextualSpacing/>
        <w:jc w:val="both"/>
        <w:rPr>
          <w:rFonts w:eastAsiaTheme="majorEastAsia" w:cstheme="minorHAnsi"/>
        </w:rPr>
      </w:pPr>
      <w:r w:rsidRPr="00BD6940">
        <w:rPr>
          <w:rFonts w:eastAsiaTheme="majorEastAsia" w:cstheme="minorHAnsi"/>
        </w:rPr>
        <w:t>LSN50 wireless part is based on SX1276/SX1278 allows the user to send data and reach extremely long ranges at low data-</w:t>
      </w:r>
      <w:r w:rsidR="000C1B3C" w:rsidRPr="00BD6940">
        <w:rPr>
          <w:rFonts w:eastAsiaTheme="majorEastAsia" w:cstheme="minorHAnsi"/>
        </w:rPr>
        <w:t>rates. It</w:t>
      </w:r>
      <w:r w:rsidRPr="00BD6940">
        <w:rPr>
          <w:rFonts w:eastAsiaTheme="majorEastAsia" w:cstheme="minorHAnsi"/>
        </w:rPr>
        <w:t xml:space="preserve"> provides ultra-l</w:t>
      </w:r>
      <w:bookmarkStart w:id="0" w:name="_GoBack"/>
      <w:bookmarkEnd w:id="0"/>
      <w:r w:rsidRPr="00BD6940">
        <w:rPr>
          <w:rFonts w:eastAsiaTheme="majorEastAsia" w:cstheme="minorHAnsi"/>
        </w:rPr>
        <w:t xml:space="preserve">ong range spread spectrum communication and high interference immunity whilst </w:t>
      </w:r>
      <w:r w:rsidR="000C1B3C" w:rsidRPr="00BD6940">
        <w:rPr>
          <w:rFonts w:eastAsiaTheme="majorEastAsia" w:cstheme="minorHAnsi"/>
        </w:rPr>
        <w:t>minimizing</w:t>
      </w:r>
      <w:r w:rsidRPr="00BD6940">
        <w:rPr>
          <w:rFonts w:eastAsiaTheme="majorEastAsia" w:cstheme="minorHAnsi"/>
        </w:rPr>
        <w:t xml:space="preserve"> current </w:t>
      </w:r>
      <w:r w:rsidR="000C1B3C" w:rsidRPr="00BD6940">
        <w:rPr>
          <w:rFonts w:eastAsiaTheme="majorEastAsia" w:cstheme="minorHAnsi"/>
        </w:rPr>
        <w:t>consumption. It</w:t>
      </w:r>
      <w:r w:rsidRPr="00BD6940">
        <w:rPr>
          <w:rFonts w:eastAsiaTheme="majorEastAsia" w:cstheme="minorHAnsi"/>
        </w:rPr>
        <w:t xml:space="preserve"> targets professional wireless sensor network applications such as irrigation systems, smart metering, smart cities, smartphone detection, building automation, and so on.</w:t>
      </w:r>
    </w:p>
    <w:p w14:paraId="1A95463F" w14:textId="77777777" w:rsidR="00BD6940" w:rsidRPr="00BD6940" w:rsidRDefault="00BD6940" w:rsidP="00BD6940">
      <w:pPr>
        <w:spacing w:after="160" w:line="240" w:lineRule="auto"/>
        <w:contextualSpacing/>
        <w:jc w:val="both"/>
        <w:rPr>
          <w:rFonts w:eastAsiaTheme="majorEastAsia" w:cstheme="minorHAnsi"/>
        </w:rPr>
      </w:pPr>
    </w:p>
    <w:p w14:paraId="6BB4A252" w14:textId="75A2B8F9" w:rsidR="00BD6940" w:rsidRPr="00BD6940" w:rsidRDefault="00BD6940" w:rsidP="00BD6940">
      <w:pPr>
        <w:spacing w:after="160" w:line="240" w:lineRule="auto"/>
        <w:contextualSpacing/>
        <w:jc w:val="both"/>
        <w:rPr>
          <w:rFonts w:eastAsiaTheme="majorEastAsia" w:cstheme="minorHAnsi"/>
        </w:rPr>
      </w:pPr>
      <w:r w:rsidRPr="00BD6940">
        <w:rPr>
          <w:rFonts w:eastAsiaTheme="majorEastAsia" w:cstheme="minorHAnsi"/>
        </w:rPr>
        <w:t xml:space="preserve">LSN50 MCU part uses STM32l0x chip from ST, STML0x is the ultra-low-power STM32L072xx microcontrollers incorporate the connectivity power of the universal serial bus (USB 2.0 crystal-less) with the high-performance ARM® Cortex®-M0+ 32-bit RISC core operating at a 32 MHz </w:t>
      </w:r>
      <w:r w:rsidR="000C1B3C" w:rsidRPr="00BD6940">
        <w:rPr>
          <w:rFonts w:eastAsiaTheme="majorEastAsia" w:cstheme="minorHAnsi"/>
        </w:rPr>
        <w:t>frequency, a</w:t>
      </w:r>
      <w:r w:rsidRPr="00BD6940">
        <w:rPr>
          <w:rFonts w:eastAsiaTheme="majorEastAsia" w:cstheme="minorHAnsi"/>
        </w:rPr>
        <w:t xml:space="preserve"> memory protection unit (MPU), high-speed embedded memories (192 Kbytes of Flash program memory, 6 Kbytes of data EEPROM and 20 Kbytes of RAM) plus an extensive range of</w:t>
      </w:r>
    </w:p>
    <w:p w14:paraId="0BC40FEA" w14:textId="77777777" w:rsidR="00BD6940" w:rsidRPr="00BD6940" w:rsidRDefault="00BD6940" w:rsidP="00BD6940">
      <w:pPr>
        <w:spacing w:after="160" w:line="240" w:lineRule="auto"/>
        <w:contextualSpacing/>
        <w:jc w:val="both"/>
        <w:rPr>
          <w:rFonts w:eastAsiaTheme="majorEastAsia" w:cstheme="minorHAnsi"/>
        </w:rPr>
      </w:pPr>
      <w:proofErr w:type="gramStart"/>
      <w:r w:rsidRPr="00BD6940">
        <w:rPr>
          <w:rFonts w:eastAsiaTheme="majorEastAsia" w:cstheme="minorHAnsi"/>
        </w:rPr>
        <w:t>enhanced</w:t>
      </w:r>
      <w:proofErr w:type="gramEnd"/>
      <w:r w:rsidRPr="00BD6940">
        <w:rPr>
          <w:rFonts w:eastAsiaTheme="majorEastAsia" w:cstheme="minorHAnsi"/>
        </w:rPr>
        <w:t xml:space="preserve"> I/</w:t>
      </w:r>
      <w:proofErr w:type="spellStart"/>
      <w:r w:rsidRPr="00BD6940">
        <w:rPr>
          <w:rFonts w:eastAsiaTheme="majorEastAsia" w:cstheme="minorHAnsi"/>
        </w:rPr>
        <w:t>Os</w:t>
      </w:r>
      <w:proofErr w:type="spellEnd"/>
      <w:r w:rsidRPr="00BD6940">
        <w:rPr>
          <w:rFonts w:eastAsiaTheme="majorEastAsia" w:cstheme="minorHAnsi"/>
        </w:rPr>
        <w:t xml:space="preserve"> and peripherals.</w:t>
      </w:r>
    </w:p>
    <w:p w14:paraId="7BA33BAD" w14:textId="77777777" w:rsidR="00BD6940" w:rsidRPr="00BD6940" w:rsidRDefault="00BD6940" w:rsidP="00BD6940">
      <w:pPr>
        <w:spacing w:after="160" w:line="240" w:lineRule="auto"/>
        <w:contextualSpacing/>
        <w:jc w:val="both"/>
        <w:rPr>
          <w:rFonts w:eastAsiaTheme="majorEastAsia" w:cstheme="minorHAnsi"/>
        </w:rPr>
      </w:pPr>
    </w:p>
    <w:p w14:paraId="0F7E2B94" w14:textId="40355A7A" w:rsidR="003E0EF1" w:rsidRPr="004C579A" w:rsidRDefault="00BD6940" w:rsidP="00BD6940">
      <w:pPr>
        <w:spacing w:after="160" w:line="240" w:lineRule="auto"/>
        <w:contextualSpacing/>
        <w:jc w:val="both"/>
        <w:rPr>
          <w:rFonts w:eastAsiaTheme="majorEastAsia" w:cstheme="minorHAnsi"/>
        </w:rPr>
      </w:pPr>
      <w:r w:rsidRPr="00BD6940">
        <w:rPr>
          <w:rFonts w:eastAsiaTheme="majorEastAsia" w:cstheme="minorHAnsi"/>
        </w:rPr>
        <w:t>LSN50 is an open source product, it is based on the STM32Cube HAL drivers and lots of libraries can be found in ST site for rapid development.</w:t>
      </w:r>
    </w:p>
    <w:p w14:paraId="4687C796" w14:textId="77777777" w:rsidR="00BD6940" w:rsidRDefault="00BD6940" w:rsidP="00353389">
      <w:pPr>
        <w:pStyle w:val="Heading2"/>
        <w:pBdr>
          <w:top w:val="single" w:sz="6" w:space="11" w:color="E0E4E9"/>
        </w:pBdr>
        <w:shd w:val="clear" w:color="auto" w:fill="FFFFFF"/>
        <w:spacing w:before="0"/>
        <w:rPr>
          <w:rFonts w:asciiTheme="minorHAnsi" w:eastAsia="Microsoft YaHei" w:hAnsiTheme="minorHAnsi" w:cstheme="minorHAnsi"/>
          <w:b/>
          <w:color w:val="auto"/>
          <w:sz w:val="22"/>
          <w:szCs w:val="22"/>
          <w:bdr w:val="none" w:sz="0" w:space="0" w:color="auto" w:frame="1"/>
          <w:lang w:eastAsia="en-IN"/>
        </w:rPr>
      </w:pPr>
    </w:p>
    <w:p w14:paraId="1E07FCC8" w14:textId="147AFCFD" w:rsidR="00353389" w:rsidRPr="004C579A" w:rsidRDefault="00BD6940" w:rsidP="00353389">
      <w:pPr>
        <w:pStyle w:val="Heading2"/>
        <w:pBdr>
          <w:top w:val="single" w:sz="6" w:space="11" w:color="E0E4E9"/>
        </w:pBdr>
        <w:shd w:val="clear" w:color="auto" w:fill="FFFFFF"/>
        <w:spacing w:before="0"/>
        <w:rPr>
          <w:rFonts w:asciiTheme="minorHAnsi" w:eastAsia="Microsoft YaHei" w:hAnsiTheme="minorHAnsi" w:cstheme="minorHAnsi"/>
          <w:b/>
          <w:color w:val="auto"/>
          <w:sz w:val="22"/>
          <w:szCs w:val="22"/>
          <w:bdr w:val="none" w:sz="0" w:space="0" w:color="auto" w:frame="1"/>
          <w:lang w:eastAsia="en-IN"/>
        </w:rPr>
      </w:pPr>
      <w:r>
        <w:rPr>
          <w:rFonts w:asciiTheme="minorHAnsi" w:eastAsia="Microsoft YaHei" w:hAnsiTheme="minorHAnsi" w:cstheme="minorHAnsi"/>
          <w:b/>
          <w:color w:val="auto"/>
          <w:sz w:val="22"/>
          <w:szCs w:val="22"/>
          <w:bdr w:val="none" w:sz="0" w:space="0" w:color="auto" w:frame="1"/>
          <w:lang w:eastAsia="en-IN"/>
        </w:rPr>
        <w:t>LoRa Specification</w:t>
      </w:r>
    </w:p>
    <w:p w14:paraId="76D9D925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after="0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168 dB maximum link budget.</w:t>
      </w:r>
    </w:p>
    <w:p w14:paraId="1E6C4B11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 xml:space="preserve">+20 </w:t>
      </w:r>
      <w:proofErr w:type="spellStart"/>
      <w:r w:rsidRPr="00BD6940">
        <w:rPr>
          <w:rFonts w:cstheme="minorHAnsi"/>
        </w:rPr>
        <w:t>dBm</w:t>
      </w:r>
      <w:proofErr w:type="spellEnd"/>
      <w:r w:rsidRPr="00BD6940">
        <w:rPr>
          <w:rFonts w:cstheme="minorHAnsi"/>
        </w:rPr>
        <w:t xml:space="preserve"> - 100 </w:t>
      </w:r>
      <w:proofErr w:type="spellStart"/>
      <w:r w:rsidRPr="00BD6940">
        <w:rPr>
          <w:rFonts w:cstheme="minorHAnsi"/>
        </w:rPr>
        <w:t>mW</w:t>
      </w:r>
      <w:proofErr w:type="spellEnd"/>
      <w:r w:rsidRPr="00BD6940">
        <w:rPr>
          <w:rFonts w:cstheme="minorHAnsi"/>
        </w:rPr>
        <w:t xml:space="preserve"> constant RF output vs.</w:t>
      </w:r>
    </w:p>
    <w:p w14:paraId="3B8890EF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 xml:space="preserve">+14 </w:t>
      </w:r>
      <w:proofErr w:type="spellStart"/>
      <w:r w:rsidRPr="00BD6940">
        <w:rPr>
          <w:rFonts w:cstheme="minorHAnsi"/>
        </w:rPr>
        <w:t>dBm</w:t>
      </w:r>
      <w:proofErr w:type="spellEnd"/>
      <w:r w:rsidRPr="00BD6940">
        <w:rPr>
          <w:rFonts w:cstheme="minorHAnsi"/>
        </w:rPr>
        <w:t xml:space="preserve"> high efficiency PA.</w:t>
      </w:r>
    </w:p>
    <w:p w14:paraId="012CFECA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Programmable bit rate up to 300 kbps.</w:t>
      </w:r>
    </w:p>
    <w:p w14:paraId="36373651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 xml:space="preserve">High sensitivity: down to -148 </w:t>
      </w:r>
      <w:proofErr w:type="spellStart"/>
      <w:r w:rsidRPr="00BD6940">
        <w:rPr>
          <w:rFonts w:cstheme="minorHAnsi"/>
        </w:rPr>
        <w:t>dBm</w:t>
      </w:r>
      <w:proofErr w:type="spellEnd"/>
      <w:r w:rsidRPr="00BD6940">
        <w:rPr>
          <w:rFonts w:cstheme="minorHAnsi"/>
        </w:rPr>
        <w:t>.</w:t>
      </w:r>
    </w:p>
    <w:p w14:paraId="7F2B9E56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 xml:space="preserve">Bullet-proof front end: IIP3 = -12.5 </w:t>
      </w:r>
      <w:proofErr w:type="spellStart"/>
      <w:r w:rsidRPr="00BD6940">
        <w:rPr>
          <w:rFonts w:cstheme="minorHAnsi"/>
        </w:rPr>
        <w:t>dBm</w:t>
      </w:r>
      <w:proofErr w:type="spellEnd"/>
      <w:r w:rsidRPr="00BD6940">
        <w:rPr>
          <w:rFonts w:cstheme="minorHAnsi"/>
        </w:rPr>
        <w:t>.</w:t>
      </w:r>
    </w:p>
    <w:p w14:paraId="47663789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Excellent blocking immunity.</w:t>
      </w:r>
    </w:p>
    <w:p w14:paraId="376D6AFF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 xml:space="preserve">Low RX current of 10.3 mA, 200 </w:t>
      </w:r>
      <w:proofErr w:type="spellStart"/>
      <w:proofErr w:type="gramStart"/>
      <w:r w:rsidRPr="00BD6940">
        <w:rPr>
          <w:rFonts w:cstheme="minorHAnsi"/>
        </w:rPr>
        <w:t>nA</w:t>
      </w:r>
      <w:proofErr w:type="spellEnd"/>
      <w:proofErr w:type="gramEnd"/>
      <w:r w:rsidRPr="00BD6940">
        <w:rPr>
          <w:rFonts w:cstheme="minorHAnsi"/>
        </w:rPr>
        <w:t xml:space="preserve"> register retention.</w:t>
      </w:r>
    </w:p>
    <w:p w14:paraId="7BAE8583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Fully integrated synthesizer with a resolution of 61 Hz.</w:t>
      </w:r>
    </w:p>
    <w:p w14:paraId="7144DA5D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 xml:space="preserve">FSK, GFSK, MSK, GMSK, </w:t>
      </w:r>
      <w:proofErr w:type="spellStart"/>
      <w:r w:rsidRPr="00BD6940">
        <w:rPr>
          <w:rFonts w:cstheme="minorHAnsi"/>
        </w:rPr>
        <w:t>LoRaTM</w:t>
      </w:r>
      <w:proofErr w:type="spellEnd"/>
      <w:r w:rsidRPr="00BD6940">
        <w:rPr>
          <w:rFonts w:cstheme="minorHAnsi"/>
        </w:rPr>
        <w:t xml:space="preserve"> and OOK modulation.</w:t>
      </w:r>
    </w:p>
    <w:p w14:paraId="797A11A6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Built-in bit synchronizer for clock recovery.</w:t>
      </w:r>
    </w:p>
    <w:p w14:paraId="5B0414D9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Preamble detection.</w:t>
      </w:r>
    </w:p>
    <w:p w14:paraId="46A0B94D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127 dB Dynamic Range RSSI.</w:t>
      </w:r>
    </w:p>
    <w:p w14:paraId="1EF18B1A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Automatic RF Sense and CAD with ultra-fast AFC.</w:t>
      </w:r>
    </w:p>
    <w:p w14:paraId="33722CE7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Packet engine up to 256 bytes with CRC.</w:t>
      </w:r>
    </w:p>
    <w:p w14:paraId="3E316632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Antenna: External</w:t>
      </w:r>
    </w:p>
    <w:p w14:paraId="1372FDAE" w14:textId="77777777" w:rsidR="00BD6940" w:rsidRDefault="00BD6940" w:rsidP="00BD6940">
      <w:p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eastAsia="Microsoft YaHei" w:cstheme="minorHAnsi"/>
          <w:b/>
          <w:bdr w:val="none" w:sz="0" w:space="0" w:color="auto" w:frame="1"/>
          <w:lang w:eastAsia="en-IN"/>
        </w:rPr>
      </w:pPr>
    </w:p>
    <w:p w14:paraId="082A628F" w14:textId="2F4088D4" w:rsidR="00BD6940" w:rsidRPr="00BD6940" w:rsidRDefault="00BD6940" w:rsidP="00BD6940">
      <w:p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eastAsia="Microsoft YaHei" w:cstheme="minorHAnsi"/>
          <w:b/>
          <w:bdr w:val="none" w:sz="0" w:space="0" w:color="auto" w:frame="1"/>
          <w:lang w:eastAsia="en-IN"/>
        </w:rPr>
      </w:pPr>
      <w:r w:rsidRPr="00BD6940">
        <w:rPr>
          <w:rFonts w:eastAsia="Microsoft YaHei" w:cstheme="minorHAnsi"/>
          <w:b/>
          <w:bdr w:val="none" w:sz="0" w:space="0" w:color="auto" w:frame="1"/>
          <w:lang w:eastAsia="en-IN"/>
        </w:rPr>
        <w:t>MCU Spec</w:t>
      </w:r>
      <w:r>
        <w:rPr>
          <w:rFonts w:eastAsia="Microsoft YaHei" w:cstheme="minorHAnsi"/>
          <w:b/>
          <w:bdr w:val="none" w:sz="0" w:space="0" w:color="auto" w:frame="1"/>
          <w:lang w:eastAsia="en-IN"/>
        </w:rPr>
        <w:t>ification</w:t>
      </w:r>
    </w:p>
    <w:p w14:paraId="5D13CBFC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MCU: STM32L072CZT6</w:t>
      </w:r>
    </w:p>
    <w:p w14:paraId="5B8559B0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Flash:192KB</w:t>
      </w:r>
    </w:p>
    <w:p w14:paraId="25CE984B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SRAM:20KB</w:t>
      </w:r>
    </w:p>
    <w:p w14:paraId="01B5498B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EEPROM:6KB</w:t>
      </w:r>
    </w:p>
    <w:p w14:paraId="22D31A3C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Clock Speed: 32Mhz</w:t>
      </w:r>
    </w:p>
    <w:p w14:paraId="59CDF89E" w14:textId="77777777" w:rsidR="00BD6940" w:rsidRDefault="00BD6940" w:rsidP="00BD6940">
      <w:p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</w:p>
    <w:p w14:paraId="17A2473E" w14:textId="046BEF5B" w:rsidR="00BD6940" w:rsidRPr="00BD6940" w:rsidRDefault="00BD6940" w:rsidP="00BD6940">
      <w:p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eastAsia="Microsoft YaHei" w:cstheme="minorHAnsi"/>
          <w:b/>
          <w:bdr w:val="none" w:sz="0" w:space="0" w:color="auto" w:frame="1"/>
          <w:lang w:eastAsia="en-IN"/>
        </w:rPr>
        <w:t>Absolute Maximum Ratings</w:t>
      </w:r>
    </w:p>
    <w:p w14:paraId="4793DF07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VCC: 0.5v ~ 3.9v</w:t>
      </w:r>
    </w:p>
    <w:p w14:paraId="0EDFF0A7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 xml:space="preserve">Operating </w:t>
      </w:r>
      <w:proofErr w:type="spellStart"/>
      <w:r w:rsidRPr="00BD6940">
        <w:rPr>
          <w:rFonts w:cstheme="minorHAnsi"/>
        </w:rPr>
        <w:t>Tempature</w:t>
      </w:r>
      <w:proofErr w:type="spellEnd"/>
      <w:r w:rsidRPr="00BD6940">
        <w:rPr>
          <w:rFonts w:cstheme="minorHAnsi"/>
        </w:rPr>
        <w:t>: -40 ~ 85°C</w:t>
      </w:r>
    </w:p>
    <w:p w14:paraId="401FF9BB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I/O pins: 0.5v ~ VCC+0.5V</w:t>
      </w:r>
    </w:p>
    <w:p w14:paraId="3BCA2C88" w14:textId="77777777" w:rsidR="00BD6940" w:rsidRDefault="00BD6940" w:rsidP="00BD6940">
      <w:p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</w:p>
    <w:p w14:paraId="25BC4437" w14:textId="1D6A9B64" w:rsidR="00BD6940" w:rsidRPr="00BD6940" w:rsidRDefault="00BD6940" w:rsidP="00BD6940">
      <w:p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eastAsia="Microsoft YaHei" w:cstheme="minorHAnsi"/>
          <w:b/>
          <w:bdr w:val="none" w:sz="0" w:space="0" w:color="auto" w:frame="1"/>
          <w:lang w:eastAsia="en-IN"/>
        </w:rPr>
        <w:t>Common DC Characteristics</w:t>
      </w:r>
    </w:p>
    <w:p w14:paraId="4291BE2F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Supply Voltage: 1.8v ~ 3.6v</w:t>
      </w:r>
    </w:p>
    <w:p w14:paraId="6C39E07F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 xml:space="preserve">Operating </w:t>
      </w:r>
      <w:proofErr w:type="spellStart"/>
      <w:r w:rsidRPr="00BD6940">
        <w:rPr>
          <w:rFonts w:cstheme="minorHAnsi"/>
        </w:rPr>
        <w:t>Tempature</w:t>
      </w:r>
      <w:proofErr w:type="spellEnd"/>
      <w:r w:rsidRPr="00BD6940">
        <w:rPr>
          <w:rFonts w:cstheme="minorHAnsi"/>
        </w:rPr>
        <w:t>: -40 ~ 85°C</w:t>
      </w:r>
    </w:p>
    <w:p w14:paraId="036656A9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I/O pins: Refer STM32L072CZT6 datasheet</w:t>
      </w:r>
    </w:p>
    <w:p w14:paraId="021D7919" w14:textId="77777777" w:rsidR="00BD6940" w:rsidRDefault="00BD6940" w:rsidP="00BD6940">
      <w:p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</w:p>
    <w:p w14:paraId="081741E0" w14:textId="715F7A7F" w:rsidR="00BD6940" w:rsidRPr="00BD6940" w:rsidRDefault="00BD6940" w:rsidP="00BD6940">
      <w:p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eastAsia="Microsoft YaHei" w:cstheme="minorHAnsi"/>
          <w:b/>
          <w:bdr w:val="none" w:sz="0" w:space="0" w:color="auto" w:frame="1"/>
          <w:lang w:eastAsia="en-IN"/>
        </w:rPr>
        <w:t>Power Consumption</w:t>
      </w:r>
    </w:p>
    <w:p w14:paraId="7F46F5DA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STOP Mode: 2.7μA @ 3.3v</w:t>
      </w:r>
    </w:p>
    <w:p w14:paraId="6052B756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RX Mode: 7.2mA</w:t>
      </w:r>
    </w:p>
    <w:p w14:paraId="605043EB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TX Mode: 125mA@ 20dbm</w:t>
      </w:r>
    </w:p>
    <w:p w14:paraId="3ECA43C8" w14:textId="77777777" w:rsidR="00BD6940" w:rsidRDefault="00BD6940" w:rsidP="00BD6940">
      <w:p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</w:p>
    <w:p w14:paraId="024A7ADF" w14:textId="73677010" w:rsidR="00BD6940" w:rsidRPr="00BD6940" w:rsidRDefault="00BD6940" w:rsidP="00BD6940">
      <w:p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eastAsia="Microsoft YaHei" w:cstheme="minorHAnsi"/>
          <w:b/>
          <w:bdr w:val="none" w:sz="0" w:space="0" w:color="auto" w:frame="1"/>
          <w:lang w:eastAsia="en-IN"/>
        </w:rPr>
      </w:pPr>
      <w:r w:rsidRPr="00BD6940">
        <w:rPr>
          <w:rFonts w:eastAsia="Microsoft YaHei" w:cstheme="minorHAnsi"/>
          <w:b/>
          <w:bdr w:val="none" w:sz="0" w:space="0" w:color="auto" w:frame="1"/>
          <w:lang w:eastAsia="en-IN"/>
        </w:rPr>
        <w:t>Battery</w:t>
      </w:r>
    </w:p>
    <w:p w14:paraId="7E587115" w14:textId="13F49466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>
        <w:rPr>
          <w:rFonts w:cstheme="minorHAnsi"/>
        </w:rPr>
        <w:t>Li/SOCI2 non re-</w:t>
      </w:r>
      <w:r w:rsidRPr="00BD6940">
        <w:rPr>
          <w:rFonts w:cstheme="minorHAnsi"/>
        </w:rPr>
        <w:t>chargeable</w:t>
      </w:r>
      <w:r w:rsidRPr="00BD6940">
        <w:rPr>
          <w:rFonts w:cstheme="minorHAnsi"/>
        </w:rPr>
        <w:t xml:space="preserve"> battery</w:t>
      </w:r>
    </w:p>
    <w:p w14:paraId="21F73C0D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Capacity: 4000mAh</w:t>
      </w:r>
    </w:p>
    <w:p w14:paraId="24C78E39" w14:textId="7225EBAB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Self-Discharge</w:t>
      </w:r>
      <w:r w:rsidRPr="00BD6940">
        <w:rPr>
          <w:rFonts w:cstheme="minorHAnsi"/>
        </w:rPr>
        <w:t>: &lt;1% / Year @ 25°C</w:t>
      </w:r>
    </w:p>
    <w:p w14:paraId="16A7EFD6" w14:textId="77777777" w:rsidR="00BD6940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Max continuously current: 130mA</w:t>
      </w:r>
    </w:p>
    <w:p w14:paraId="0FB8CC9A" w14:textId="0A3BCE0B" w:rsidR="004C579A" w:rsidRPr="00BD6940" w:rsidRDefault="00BD6940" w:rsidP="00BD6940">
      <w:pPr>
        <w:numPr>
          <w:ilvl w:val="0"/>
          <w:numId w:val="46"/>
        </w:numPr>
        <w:shd w:val="clear" w:color="auto" w:fill="FFFFFF"/>
        <w:spacing w:before="100" w:beforeAutospacing="1" w:after="160" w:afterAutospacing="1" w:line="240" w:lineRule="auto"/>
        <w:ind w:right="360"/>
        <w:contextualSpacing/>
        <w:jc w:val="both"/>
        <w:textAlignment w:val="baseline"/>
        <w:rPr>
          <w:rFonts w:cstheme="minorHAnsi"/>
        </w:rPr>
      </w:pPr>
      <w:r w:rsidRPr="00BD6940">
        <w:rPr>
          <w:rFonts w:cstheme="minorHAnsi"/>
        </w:rPr>
        <w:t>Max boost current: 2A, 1 second</w:t>
      </w:r>
    </w:p>
    <w:p w14:paraId="6716E8C0" w14:textId="1C932411" w:rsidR="00353389" w:rsidRPr="00353389" w:rsidRDefault="00353389" w:rsidP="004C579A">
      <w:pPr>
        <w:shd w:val="clear" w:color="auto" w:fill="FFFFFF"/>
        <w:spacing w:before="100" w:beforeAutospacing="1" w:after="160" w:afterAutospacing="1" w:line="240" w:lineRule="auto"/>
        <w:ind w:left="709" w:right="360"/>
        <w:contextualSpacing/>
        <w:jc w:val="both"/>
        <w:textAlignment w:val="baseline"/>
        <w:rPr>
          <w:rFonts w:cstheme="minorHAnsi"/>
          <w:color w:val="333333"/>
        </w:rPr>
      </w:pPr>
    </w:p>
    <w:sectPr w:rsidR="00353389" w:rsidRPr="00353389" w:rsidSect="00D509AB">
      <w:headerReference w:type="default" r:id="rId11"/>
      <w:footerReference w:type="default" r:id="rId12"/>
      <w:pgSz w:w="11907" w:h="16839" w:code="9"/>
      <w:pgMar w:top="993" w:right="720" w:bottom="720" w:left="72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31796" w14:textId="77777777" w:rsidR="00B1227E" w:rsidRDefault="00B1227E">
      <w:pPr>
        <w:spacing w:after="0" w:line="240" w:lineRule="auto"/>
      </w:pPr>
      <w:r>
        <w:separator/>
      </w:r>
    </w:p>
  </w:endnote>
  <w:endnote w:type="continuationSeparator" w:id="0">
    <w:p w14:paraId="684647C6" w14:textId="77777777" w:rsidR="00B1227E" w:rsidRDefault="00B1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30D15" w14:textId="77777777" w:rsidR="00AD25B1" w:rsidRDefault="00AD25B1" w:rsidP="00E44E12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3F312F2" wp14:editId="5F2A97CB">
              <wp:simplePos x="0" y="0"/>
              <wp:positionH relativeFrom="margin">
                <wp:align>center</wp:align>
              </wp:positionH>
              <wp:positionV relativeFrom="paragraph">
                <wp:posOffset>-147320</wp:posOffset>
              </wp:positionV>
              <wp:extent cx="4876800" cy="490220"/>
              <wp:effectExtent l="0" t="0" r="0" b="5080"/>
              <wp:wrapThrough wrapText="bothSides">
                <wp:wrapPolygon edited="0">
                  <wp:start x="0" y="0"/>
                  <wp:lineTo x="0" y="20984"/>
                  <wp:lineTo x="21516" y="20984"/>
                  <wp:lineTo x="21516" y="0"/>
                  <wp:lineTo x="0" y="0"/>
                </wp:wrapPolygon>
              </wp:wrapThrough>
              <wp:docPr id="30" name="Picture 30" descr="C:\Users\SYS 3\Desktop\Fot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SYS 3\Desktop\Fotter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  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B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993D5" w14:textId="77777777" w:rsidR="00AD25B1" w:rsidRDefault="00AD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7F4AF" w14:textId="77777777" w:rsidR="00B1227E" w:rsidRDefault="00B1227E">
      <w:pPr>
        <w:spacing w:after="0" w:line="240" w:lineRule="auto"/>
      </w:pPr>
      <w:r>
        <w:separator/>
      </w:r>
    </w:p>
  </w:footnote>
  <w:footnote w:type="continuationSeparator" w:id="0">
    <w:p w14:paraId="5208F0D2" w14:textId="77777777" w:rsidR="00B1227E" w:rsidRDefault="00B1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265F" w14:textId="77777777" w:rsidR="00AD25B1" w:rsidRDefault="00AD25B1" w:rsidP="00EF22C2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DE62CA" wp14:editId="4380CD3A">
          <wp:simplePos x="0" y="0"/>
          <wp:positionH relativeFrom="page">
            <wp:align>left</wp:align>
          </wp:positionH>
          <wp:positionV relativeFrom="paragraph">
            <wp:posOffset>-463550</wp:posOffset>
          </wp:positionV>
          <wp:extent cx="635000" cy="704215"/>
          <wp:effectExtent l="0" t="0" r="0" b="635"/>
          <wp:wrapThrough wrapText="bothSides">
            <wp:wrapPolygon edited="0">
              <wp:start x="1944" y="0"/>
              <wp:lineTo x="0" y="1753"/>
              <wp:lineTo x="0" y="18114"/>
              <wp:lineTo x="1296" y="21035"/>
              <wp:lineTo x="20736" y="21035"/>
              <wp:lineTo x="20736" y="0"/>
              <wp:lineTo x="1944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E0ED9" wp14:editId="309C8070">
              <wp:simplePos x="0" y="0"/>
              <wp:positionH relativeFrom="column">
                <wp:posOffset>-438150</wp:posOffset>
              </wp:positionH>
              <wp:positionV relativeFrom="paragraph">
                <wp:posOffset>222250</wp:posOffset>
              </wp:positionV>
              <wp:extent cx="5588000" cy="114300"/>
              <wp:effectExtent l="57150" t="19050" r="698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97848C8" id="Rectangle 6" o:spid="_x0000_s1026" style="position:absolute;margin-left:-34.5pt;margin-top:17.5pt;width:440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" fillcolor="#365f91 [2404]" strokecolor="#4579b8 [3044]">
              <v:shadow on="t" color="black" opacity="22937f" origin=",.5" offset="0,.63889mm"/>
            </v:rect>
          </w:pict>
        </mc:Fallback>
      </mc:AlternateContent>
    </w:r>
  </w:p>
  <w:p w14:paraId="70C702EB" w14:textId="77777777" w:rsidR="00AD25B1" w:rsidRDefault="00AD25B1" w:rsidP="00EF22C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807D9" wp14:editId="0C5214C2">
              <wp:simplePos x="0" y="0"/>
              <wp:positionH relativeFrom="margin">
                <wp:posOffset>5160645</wp:posOffset>
              </wp:positionH>
              <wp:positionV relativeFrom="paragraph">
                <wp:posOffset>51435</wp:posOffset>
              </wp:positionV>
              <wp:extent cx="1504950" cy="107950"/>
              <wp:effectExtent l="57150" t="19050" r="76200" b="10160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1079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B709FB" id="Rectangle 8" o:spid="_x0000_s1026" style="position:absolute;margin-left:406.35pt;margin-top:4.05pt;width:11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" fillcolor="#f60" strokecolor="#f68c36 [3049]">
              <v:shadow on="t" color="black" opacity="22937f" origin=",.5" offset="0,.63889mm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67F"/>
    <w:multiLevelType w:val="hybridMultilevel"/>
    <w:tmpl w:val="412A4F0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D55FF"/>
    <w:multiLevelType w:val="hybridMultilevel"/>
    <w:tmpl w:val="CFEC23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2C2741"/>
    <w:multiLevelType w:val="hybridMultilevel"/>
    <w:tmpl w:val="38AEE8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D2062"/>
    <w:multiLevelType w:val="hybridMultilevel"/>
    <w:tmpl w:val="21645008"/>
    <w:styleLink w:val="Numbered"/>
    <w:lvl w:ilvl="0" w:tplc="988A65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807F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4AE4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A5ED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4E8B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7B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27C9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2A32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6E9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6F9083E"/>
    <w:multiLevelType w:val="hybridMultilevel"/>
    <w:tmpl w:val="AA4CD99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A3D69"/>
    <w:multiLevelType w:val="hybridMultilevel"/>
    <w:tmpl w:val="619280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22EC2"/>
    <w:multiLevelType w:val="hybridMultilevel"/>
    <w:tmpl w:val="18D61D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F743C"/>
    <w:multiLevelType w:val="multilevel"/>
    <w:tmpl w:val="49300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7B765D"/>
    <w:multiLevelType w:val="multilevel"/>
    <w:tmpl w:val="DB2EF2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7E5754"/>
    <w:multiLevelType w:val="hybridMultilevel"/>
    <w:tmpl w:val="AFCA7A1C"/>
    <w:lvl w:ilvl="0" w:tplc="A44A394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D2C37"/>
    <w:multiLevelType w:val="hybridMultilevel"/>
    <w:tmpl w:val="DABAA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413C4"/>
    <w:multiLevelType w:val="hybridMultilevel"/>
    <w:tmpl w:val="E1AC11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87121"/>
    <w:multiLevelType w:val="hybridMultilevel"/>
    <w:tmpl w:val="AE3A72EA"/>
    <w:lvl w:ilvl="0" w:tplc="D7462B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DCD53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2D64B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EE855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7A663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16E20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6EEB5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147B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044AB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3BEB7601"/>
    <w:multiLevelType w:val="hybridMultilevel"/>
    <w:tmpl w:val="9716A0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A67BA"/>
    <w:multiLevelType w:val="hybridMultilevel"/>
    <w:tmpl w:val="1DCC5C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55850"/>
    <w:multiLevelType w:val="hybridMultilevel"/>
    <w:tmpl w:val="79B8EE02"/>
    <w:lvl w:ilvl="0" w:tplc="62B66F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E82F89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4CE22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43E9D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23CD0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F644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AF8A3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DB82F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68B4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>
    <w:nsid w:val="42337352"/>
    <w:multiLevelType w:val="hybridMultilevel"/>
    <w:tmpl w:val="A49EC1D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42B7275"/>
    <w:multiLevelType w:val="hybridMultilevel"/>
    <w:tmpl w:val="96141FA2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911AC7"/>
    <w:multiLevelType w:val="hybridMultilevel"/>
    <w:tmpl w:val="F31293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F140B"/>
    <w:multiLevelType w:val="hybridMultilevel"/>
    <w:tmpl w:val="543853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54251"/>
    <w:multiLevelType w:val="hybridMultilevel"/>
    <w:tmpl w:val="C10C93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57060"/>
    <w:multiLevelType w:val="hybridMultilevel"/>
    <w:tmpl w:val="BB4ABA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1430F"/>
    <w:multiLevelType w:val="hybridMultilevel"/>
    <w:tmpl w:val="9A866FC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3F5B8D"/>
    <w:multiLevelType w:val="multilevel"/>
    <w:tmpl w:val="6388A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627FC0"/>
    <w:multiLevelType w:val="hybridMultilevel"/>
    <w:tmpl w:val="931C1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F3553"/>
    <w:multiLevelType w:val="hybridMultilevel"/>
    <w:tmpl w:val="2464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659C5"/>
    <w:multiLevelType w:val="hybridMultilevel"/>
    <w:tmpl w:val="452052E6"/>
    <w:lvl w:ilvl="0" w:tplc="8E4C662C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5122E"/>
    <w:multiLevelType w:val="hybridMultilevel"/>
    <w:tmpl w:val="2798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71E8B"/>
    <w:multiLevelType w:val="hybridMultilevel"/>
    <w:tmpl w:val="F474B8E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8184E"/>
    <w:multiLevelType w:val="hybridMultilevel"/>
    <w:tmpl w:val="449ED58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3482773"/>
    <w:multiLevelType w:val="hybridMultilevel"/>
    <w:tmpl w:val="678864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672B2"/>
    <w:multiLevelType w:val="hybridMultilevel"/>
    <w:tmpl w:val="DB780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B12A4A"/>
    <w:multiLevelType w:val="hybridMultilevel"/>
    <w:tmpl w:val="26F4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012EC"/>
    <w:multiLevelType w:val="hybridMultilevel"/>
    <w:tmpl w:val="4D8A1A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25D2C"/>
    <w:multiLevelType w:val="hybridMultilevel"/>
    <w:tmpl w:val="DA4ACCF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1F3105"/>
    <w:multiLevelType w:val="multilevel"/>
    <w:tmpl w:val="FA02B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51163C"/>
    <w:multiLevelType w:val="hybridMultilevel"/>
    <w:tmpl w:val="5AAE2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72400"/>
    <w:multiLevelType w:val="hybridMultilevel"/>
    <w:tmpl w:val="999472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1EA7C0C"/>
    <w:multiLevelType w:val="hybridMultilevel"/>
    <w:tmpl w:val="369C7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C4E5D"/>
    <w:multiLevelType w:val="hybridMultilevel"/>
    <w:tmpl w:val="FB6277C6"/>
    <w:lvl w:ilvl="0" w:tplc="A44A394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735B1"/>
    <w:multiLevelType w:val="hybridMultilevel"/>
    <w:tmpl w:val="0F8E0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9E3FCA"/>
    <w:multiLevelType w:val="hybridMultilevel"/>
    <w:tmpl w:val="2A0C9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B540C8B"/>
    <w:multiLevelType w:val="multilevel"/>
    <w:tmpl w:val="3904B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D881CB8"/>
    <w:multiLevelType w:val="multilevel"/>
    <w:tmpl w:val="F45AD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C5308A"/>
    <w:multiLevelType w:val="hybridMultilevel"/>
    <w:tmpl w:val="1558551A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39"/>
  </w:num>
  <w:num w:numId="5">
    <w:abstractNumId w:val="15"/>
  </w:num>
  <w:num w:numId="6">
    <w:abstractNumId w:val="12"/>
  </w:num>
  <w:num w:numId="7">
    <w:abstractNumId w:val="32"/>
  </w:num>
  <w:num w:numId="8">
    <w:abstractNumId w:val="25"/>
  </w:num>
  <w:num w:numId="9">
    <w:abstractNumId w:val="5"/>
  </w:num>
  <w:num w:numId="10">
    <w:abstractNumId w:val="31"/>
  </w:num>
  <w:num w:numId="11">
    <w:abstractNumId w:val="36"/>
  </w:num>
  <w:num w:numId="12">
    <w:abstractNumId w:val="24"/>
  </w:num>
  <w:num w:numId="13">
    <w:abstractNumId w:val="30"/>
  </w:num>
  <w:num w:numId="14">
    <w:abstractNumId w:val="26"/>
  </w:num>
  <w:num w:numId="15">
    <w:abstractNumId w:val="1"/>
  </w:num>
  <w:num w:numId="16">
    <w:abstractNumId w:val="34"/>
  </w:num>
  <w:num w:numId="17">
    <w:abstractNumId w:val="6"/>
  </w:num>
  <w:num w:numId="18">
    <w:abstractNumId w:val="44"/>
  </w:num>
  <w:num w:numId="19">
    <w:abstractNumId w:val="37"/>
  </w:num>
  <w:num w:numId="20">
    <w:abstractNumId w:val="4"/>
  </w:num>
  <w:num w:numId="21">
    <w:abstractNumId w:val="28"/>
  </w:num>
  <w:num w:numId="22">
    <w:abstractNumId w:val="0"/>
  </w:num>
  <w:num w:numId="23">
    <w:abstractNumId w:val="32"/>
  </w:num>
  <w:num w:numId="24">
    <w:abstractNumId w:val="15"/>
  </w:num>
  <w:num w:numId="25">
    <w:abstractNumId w:val="12"/>
  </w:num>
  <w:num w:numId="26">
    <w:abstractNumId w:val="40"/>
  </w:num>
  <w:num w:numId="27">
    <w:abstractNumId w:val="27"/>
  </w:num>
  <w:num w:numId="28">
    <w:abstractNumId w:val="10"/>
  </w:num>
  <w:num w:numId="29">
    <w:abstractNumId w:val="18"/>
  </w:num>
  <w:num w:numId="30">
    <w:abstractNumId w:val="11"/>
  </w:num>
  <w:num w:numId="31">
    <w:abstractNumId w:val="13"/>
  </w:num>
  <w:num w:numId="32">
    <w:abstractNumId w:val="33"/>
  </w:num>
  <w:num w:numId="33">
    <w:abstractNumId w:val="38"/>
  </w:num>
  <w:num w:numId="34">
    <w:abstractNumId w:val="2"/>
  </w:num>
  <w:num w:numId="35">
    <w:abstractNumId w:val="20"/>
  </w:num>
  <w:num w:numId="36">
    <w:abstractNumId w:val="19"/>
  </w:num>
  <w:num w:numId="37">
    <w:abstractNumId w:val="29"/>
  </w:num>
  <w:num w:numId="38">
    <w:abstractNumId w:val="22"/>
  </w:num>
  <w:num w:numId="39">
    <w:abstractNumId w:val="21"/>
  </w:num>
  <w:num w:numId="40">
    <w:abstractNumId w:val="41"/>
  </w:num>
  <w:num w:numId="41">
    <w:abstractNumId w:val="16"/>
  </w:num>
  <w:num w:numId="42">
    <w:abstractNumId w:val="17"/>
  </w:num>
  <w:num w:numId="43">
    <w:abstractNumId w:val="8"/>
  </w:num>
  <w:num w:numId="44">
    <w:abstractNumId w:val="7"/>
  </w:num>
  <w:num w:numId="45">
    <w:abstractNumId w:val="43"/>
  </w:num>
  <w:num w:numId="46">
    <w:abstractNumId w:val="42"/>
  </w:num>
  <w:num w:numId="47">
    <w:abstractNumId w:val="35"/>
  </w:num>
  <w:num w:numId="4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B1"/>
    <w:rsid w:val="000329FC"/>
    <w:rsid w:val="0004486E"/>
    <w:rsid w:val="00044DC0"/>
    <w:rsid w:val="00057573"/>
    <w:rsid w:val="000713A4"/>
    <w:rsid w:val="00076F57"/>
    <w:rsid w:val="00086182"/>
    <w:rsid w:val="00087351"/>
    <w:rsid w:val="00090392"/>
    <w:rsid w:val="000B5A9F"/>
    <w:rsid w:val="000C1B3C"/>
    <w:rsid w:val="000C6FD0"/>
    <w:rsid w:val="000D546F"/>
    <w:rsid w:val="000E11A2"/>
    <w:rsid w:val="000F2A25"/>
    <w:rsid w:val="00103860"/>
    <w:rsid w:val="00120117"/>
    <w:rsid w:val="00132FA2"/>
    <w:rsid w:val="00140C72"/>
    <w:rsid w:val="00143F24"/>
    <w:rsid w:val="00152327"/>
    <w:rsid w:val="001552F4"/>
    <w:rsid w:val="00156109"/>
    <w:rsid w:val="00170865"/>
    <w:rsid w:val="001839E7"/>
    <w:rsid w:val="001846BD"/>
    <w:rsid w:val="00195D9A"/>
    <w:rsid w:val="001A02A3"/>
    <w:rsid w:val="001A41E0"/>
    <w:rsid w:val="001C13C8"/>
    <w:rsid w:val="001C1BB1"/>
    <w:rsid w:val="001C79FE"/>
    <w:rsid w:val="001D0E54"/>
    <w:rsid w:val="001E3377"/>
    <w:rsid w:val="0020183D"/>
    <w:rsid w:val="00205ED5"/>
    <w:rsid w:val="00211358"/>
    <w:rsid w:val="002232B8"/>
    <w:rsid w:val="00236620"/>
    <w:rsid w:val="002518F7"/>
    <w:rsid w:val="00263FBC"/>
    <w:rsid w:val="002652D4"/>
    <w:rsid w:val="00270DD5"/>
    <w:rsid w:val="00271EFB"/>
    <w:rsid w:val="00294AC4"/>
    <w:rsid w:val="002B0DC5"/>
    <w:rsid w:val="002B3C8F"/>
    <w:rsid w:val="002B3DF4"/>
    <w:rsid w:val="002B6C0D"/>
    <w:rsid w:val="002B7A58"/>
    <w:rsid w:val="002D574B"/>
    <w:rsid w:val="002E33C9"/>
    <w:rsid w:val="002E342E"/>
    <w:rsid w:val="002F10A3"/>
    <w:rsid w:val="003063A1"/>
    <w:rsid w:val="00317C36"/>
    <w:rsid w:val="00322AF0"/>
    <w:rsid w:val="003429D5"/>
    <w:rsid w:val="003470BF"/>
    <w:rsid w:val="00353389"/>
    <w:rsid w:val="00360E06"/>
    <w:rsid w:val="00362E43"/>
    <w:rsid w:val="00367641"/>
    <w:rsid w:val="003718A4"/>
    <w:rsid w:val="003875EB"/>
    <w:rsid w:val="00391AAA"/>
    <w:rsid w:val="00394355"/>
    <w:rsid w:val="00396973"/>
    <w:rsid w:val="00396D21"/>
    <w:rsid w:val="003A0288"/>
    <w:rsid w:val="003A14BF"/>
    <w:rsid w:val="003A25B2"/>
    <w:rsid w:val="003A4A27"/>
    <w:rsid w:val="003B22C4"/>
    <w:rsid w:val="003C3BCB"/>
    <w:rsid w:val="003C3DC8"/>
    <w:rsid w:val="003E0EF1"/>
    <w:rsid w:val="003F55AF"/>
    <w:rsid w:val="003F6EA4"/>
    <w:rsid w:val="00401E05"/>
    <w:rsid w:val="004048F6"/>
    <w:rsid w:val="00413279"/>
    <w:rsid w:val="004158B2"/>
    <w:rsid w:val="00416EE4"/>
    <w:rsid w:val="0042256C"/>
    <w:rsid w:val="004333B7"/>
    <w:rsid w:val="00446D27"/>
    <w:rsid w:val="004611DE"/>
    <w:rsid w:val="00483A38"/>
    <w:rsid w:val="00496834"/>
    <w:rsid w:val="004A1C2A"/>
    <w:rsid w:val="004A649C"/>
    <w:rsid w:val="004A72AE"/>
    <w:rsid w:val="004B5784"/>
    <w:rsid w:val="004C361C"/>
    <w:rsid w:val="004C579A"/>
    <w:rsid w:val="004F3734"/>
    <w:rsid w:val="004F5086"/>
    <w:rsid w:val="00505959"/>
    <w:rsid w:val="00514075"/>
    <w:rsid w:val="0051627E"/>
    <w:rsid w:val="00520667"/>
    <w:rsid w:val="00524404"/>
    <w:rsid w:val="00530DE4"/>
    <w:rsid w:val="00541B2F"/>
    <w:rsid w:val="00544271"/>
    <w:rsid w:val="00557AAA"/>
    <w:rsid w:val="00557E5D"/>
    <w:rsid w:val="00575906"/>
    <w:rsid w:val="00576A61"/>
    <w:rsid w:val="00582ACF"/>
    <w:rsid w:val="00592BD0"/>
    <w:rsid w:val="00593884"/>
    <w:rsid w:val="005C00F3"/>
    <w:rsid w:val="005E05F9"/>
    <w:rsid w:val="005E169D"/>
    <w:rsid w:val="005E1E1F"/>
    <w:rsid w:val="005E6ABC"/>
    <w:rsid w:val="005F0010"/>
    <w:rsid w:val="005F6CB3"/>
    <w:rsid w:val="005F746A"/>
    <w:rsid w:val="006048C2"/>
    <w:rsid w:val="00604BE4"/>
    <w:rsid w:val="00610AED"/>
    <w:rsid w:val="006130AC"/>
    <w:rsid w:val="00613484"/>
    <w:rsid w:val="006221DA"/>
    <w:rsid w:val="00624EAF"/>
    <w:rsid w:val="00655F21"/>
    <w:rsid w:val="00657C94"/>
    <w:rsid w:val="006674DB"/>
    <w:rsid w:val="00672FAB"/>
    <w:rsid w:val="00682160"/>
    <w:rsid w:val="00685619"/>
    <w:rsid w:val="00693FAC"/>
    <w:rsid w:val="006A03BA"/>
    <w:rsid w:val="006A351B"/>
    <w:rsid w:val="006A7B54"/>
    <w:rsid w:val="006B0A3A"/>
    <w:rsid w:val="006B474C"/>
    <w:rsid w:val="006C6952"/>
    <w:rsid w:val="006E55A8"/>
    <w:rsid w:val="006E5F4D"/>
    <w:rsid w:val="006F2805"/>
    <w:rsid w:val="006F2FE3"/>
    <w:rsid w:val="006F3AF5"/>
    <w:rsid w:val="006F75CE"/>
    <w:rsid w:val="00704817"/>
    <w:rsid w:val="00704E6F"/>
    <w:rsid w:val="00716122"/>
    <w:rsid w:val="00727A09"/>
    <w:rsid w:val="00735BC6"/>
    <w:rsid w:val="0073740C"/>
    <w:rsid w:val="0074230B"/>
    <w:rsid w:val="00743F5E"/>
    <w:rsid w:val="007602F1"/>
    <w:rsid w:val="007619BC"/>
    <w:rsid w:val="00774E04"/>
    <w:rsid w:val="007B1AD1"/>
    <w:rsid w:val="007D085C"/>
    <w:rsid w:val="007D56FC"/>
    <w:rsid w:val="007E0555"/>
    <w:rsid w:val="007F2818"/>
    <w:rsid w:val="007F35A5"/>
    <w:rsid w:val="00813A5D"/>
    <w:rsid w:val="008166E0"/>
    <w:rsid w:val="008209DD"/>
    <w:rsid w:val="00823CAD"/>
    <w:rsid w:val="008246B3"/>
    <w:rsid w:val="00842F64"/>
    <w:rsid w:val="00851F1A"/>
    <w:rsid w:val="00856AC0"/>
    <w:rsid w:val="00857434"/>
    <w:rsid w:val="0086120A"/>
    <w:rsid w:val="008659AC"/>
    <w:rsid w:val="0089498F"/>
    <w:rsid w:val="008A3BBF"/>
    <w:rsid w:val="008C4EA7"/>
    <w:rsid w:val="008C4EBF"/>
    <w:rsid w:val="008D2A3F"/>
    <w:rsid w:val="008E6808"/>
    <w:rsid w:val="00903653"/>
    <w:rsid w:val="0091062D"/>
    <w:rsid w:val="00916A16"/>
    <w:rsid w:val="0092090A"/>
    <w:rsid w:val="00924147"/>
    <w:rsid w:val="00924EE1"/>
    <w:rsid w:val="00933722"/>
    <w:rsid w:val="0093495A"/>
    <w:rsid w:val="00934DAF"/>
    <w:rsid w:val="0094678F"/>
    <w:rsid w:val="00951B06"/>
    <w:rsid w:val="00955381"/>
    <w:rsid w:val="00955A46"/>
    <w:rsid w:val="00955C10"/>
    <w:rsid w:val="00962461"/>
    <w:rsid w:val="009640A6"/>
    <w:rsid w:val="009814F3"/>
    <w:rsid w:val="0099651C"/>
    <w:rsid w:val="009969EB"/>
    <w:rsid w:val="009A0DB4"/>
    <w:rsid w:val="009A4196"/>
    <w:rsid w:val="009A7792"/>
    <w:rsid w:val="009C5667"/>
    <w:rsid w:val="009D3841"/>
    <w:rsid w:val="009F1F12"/>
    <w:rsid w:val="009F29E2"/>
    <w:rsid w:val="00A20AE9"/>
    <w:rsid w:val="00A32DAE"/>
    <w:rsid w:val="00A4269A"/>
    <w:rsid w:val="00A469C0"/>
    <w:rsid w:val="00A515C3"/>
    <w:rsid w:val="00A54B7E"/>
    <w:rsid w:val="00A61B8F"/>
    <w:rsid w:val="00A61CDB"/>
    <w:rsid w:val="00A6224D"/>
    <w:rsid w:val="00A7387C"/>
    <w:rsid w:val="00A75015"/>
    <w:rsid w:val="00A76737"/>
    <w:rsid w:val="00A83505"/>
    <w:rsid w:val="00A855D6"/>
    <w:rsid w:val="00A87330"/>
    <w:rsid w:val="00A92B5D"/>
    <w:rsid w:val="00A957CB"/>
    <w:rsid w:val="00AA306D"/>
    <w:rsid w:val="00AB12F8"/>
    <w:rsid w:val="00AC0DBB"/>
    <w:rsid w:val="00AC6BC5"/>
    <w:rsid w:val="00AD25B1"/>
    <w:rsid w:val="00AE25E8"/>
    <w:rsid w:val="00AE46BA"/>
    <w:rsid w:val="00AF6743"/>
    <w:rsid w:val="00B04F26"/>
    <w:rsid w:val="00B1227E"/>
    <w:rsid w:val="00B14A13"/>
    <w:rsid w:val="00B250CC"/>
    <w:rsid w:val="00B41496"/>
    <w:rsid w:val="00B50E8C"/>
    <w:rsid w:val="00B53907"/>
    <w:rsid w:val="00B613AE"/>
    <w:rsid w:val="00B6147F"/>
    <w:rsid w:val="00B6225E"/>
    <w:rsid w:val="00B63C0E"/>
    <w:rsid w:val="00B6790E"/>
    <w:rsid w:val="00B828FA"/>
    <w:rsid w:val="00B84DE4"/>
    <w:rsid w:val="00B8579A"/>
    <w:rsid w:val="00B9191E"/>
    <w:rsid w:val="00B922AB"/>
    <w:rsid w:val="00B94205"/>
    <w:rsid w:val="00B9461E"/>
    <w:rsid w:val="00B94B49"/>
    <w:rsid w:val="00BA4D8F"/>
    <w:rsid w:val="00BB3F78"/>
    <w:rsid w:val="00BB5236"/>
    <w:rsid w:val="00BD6940"/>
    <w:rsid w:val="00BE4EFC"/>
    <w:rsid w:val="00BE6D42"/>
    <w:rsid w:val="00C136AC"/>
    <w:rsid w:val="00C16B35"/>
    <w:rsid w:val="00C255E6"/>
    <w:rsid w:val="00C425DA"/>
    <w:rsid w:val="00C430F4"/>
    <w:rsid w:val="00C519B8"/>
    <w:rsid w:val="00C63A45"/>
    <w:rsid w:val="00C63BF7"/>
    <w:rsid w:val="00C7333C"/>
    <w:rsid w:val="00C763AD"/>
    <w:rsid w:val="00C90646"/>
    <w:rsid w:val="00C92B8A"/>
    <w:rsid w:val="00C959D0"/>
    <w:rsid w:val="00CB5B2C"/>
    <w:rsid w:val="00CC61B8"/>
    <w:rsid w:val="00CC7482"/>
    <w:rsid w:val="00CD1546"/>
    <w:rsid w:val="00CE082D"/>
    <w:rsid w:val="00CE6419"/>
    <w:rsid w:val="00CF0211"/>
    <w:rsid w:val="00D00274"/>
    <w:rsid w:val="00D05B31"/>
    <w:rsid w:val="00D15437"/>
    <w:rsid w:val="00D253ED"/>
    <w:rsid w:val="00D27E3E"/>
    <w:rsid w:val="00D4030D"/>
    <w:rsid w:val="00D509AB"/>
    <w:rsid w:val="00D744BA"/>
    <w:rsid w:val="00D86C7D"/>
    <w:rsid w:val="00D8711B"/>
    <w:rsid w:val="00D915AA"/>
    <w:rsid w:val="00DA738F"/>
    <w:rsid w:val="00DC051F"/>
    <w:rsid w:val="00DC203E"/>
    <w:rsid w:val="00DC4769"/>
    <w:rsid w:val="00DD29D3"/>
    <w:rsid w:val="00DD4A17"/>
    <w:rsid w:val="00DD6EAA"/>
    <w:rsid w:val="00DD7A5C"/>
    <w:rsid w:val="00E06C7E"/>
    <w:rsid w:val="00E1378A"/>
    <w:rsid w:val="00E22DBA"/>
    <w:rsid w:val="00E37127"/>
    <w:rsid w:val="00E40ED9"/>
    <w:rsid w:val="00E44430"/>
    <w:rsid w:val="00E44E12"/>
    <w:rsid w:val="00E44F32"/>
    <w:rsid w:val="00E504D7"/>
    <w:rsid w:val="00E52C03"/>
    <w:rsid w:val="00E70243"/>
    <w:rsid w:val="00E726FC"/>
    <w:rsid w:val="00E77A01"/>
    <w:rsid w:val="00E9106E"/>
    <w:rsid w:val="00E92A52"/>
    <w:rsid w:val="00EA250F"/>
    <w:rsid w:val="00EB35E8"/>
    <w:rsid w:val="00EB42E6"/>
    <w:rsid w:val="00EC0951"/>
    <w:rsid w:val="00EC149E"/>
    <w:rsid w:val="00EC4863"/>
    <w:rsid w:val="00ED01BD"/>
    <w:rsid w:val="00EE128B"/>
    <w:rsid w:val="00EF22C2"/>
    <w:rsid w:val="00F04DDC"/>
    <w:rsid w:val="00F13D5D"/>
    <w:rsid w:val="00F1475A"/>
    <w:rsid w:val="00F2748B"/>
    <w:rsid w:val="00F359F5"/>
    <w:rsid w:val="00F474E6"/>
    <w:rsid w:val="00F6383D"/>
    <w:rsid w:val="00F65171"/>
    <w:rsid w:val="00F733D2"/>
    <w:rsid w:val="00F749B8"/>
    <w:rsid w:val="00F76104"/>
    <w:rsid w:val="00F867F0"/>
    <w:rsid w:val="00F96CF9"/>
    <w:rsid w:val="00FA3847"/>
    <w:rsid w:val="00FA7596"/>
    <w:rsid w:val="00FA7BB4"/>
    <w:rsid w:val="00FA7FB3"/>
    <w:rsid w:val="00FB1766"/>
    <w:rsid w:val="00FC664A"/>
    <w:rsid w:val="00FF4AA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AA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489C-D94A-4055-9971-134B3C54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ENTHU</dc:creator>
  <cp:lastModifiedBy>GOWTHAM RAJ</cp:lastModifiedBy>
  <cp:revision>2</cp:revision>
  <cp:lastPrinted>2020-04-23T11:16:00Z</cp:lastPrinted>
  <dcterms:created xsi:type="dcterms:W3CDTF">2020-04-24T12:44:00Z</dcterms:created>
  <dcterms:modified xsi:type="dcterms:W3CDTF">2020-04-24T12:44:00Z</dcterms:modified>
</cp:coreProperties>
</file>